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7A6FD" w14:textId="77777777" w:rsidR="00017BCF" w:rsidRPr="00D1313A" w:rsidRDefault="00017BCF" w:rsidP="00017BCF">
      <w:pPr>
        <w:widowControl/>
        <w:ind w:left="3969" w:right="-143"/>
        <w:jc w:val="center"/>
        <w:rPr>
          <w:b/>
          <w:color w:val="auto"/>
          <w:sz w:val="24"/>
        </w:rPr>
      </w:pPr>
      <w:bookmarkStart w:id="0" w:name="_GoBack"/>
      <w:bookmarkEnd w:id="0"/>
      <w:r w:rsidRPr="00D1313A">
        <w:rPr>
          <w:b/>
          <w:color w:val="auto"/>
          <w:sz w:val="24"/>
        </w:rPr>
        <w:t>ОДОБРЕНА</w:t>
      </w:r>
    </w:p>
    <w:p w14:paraId="4CCDE7C0" w14:textId="77777777" w:rsidR="00017BCF" w:rsidRPr="00D1313A" w:rsidRDefault="00017BCF" w:rsidP="00017BCF">
      <w:pPr>
        <w:widowControl/>
        <w:ind w:left="4536" w:right="-143"/>
        <w:jc w:val="center"/>
        <w:rPr>
          <w:color w:val="auto"/>
          <w:sz w:val="24"/>
        </w:rPr>
      </w:pPr>
      <w:r w:rsidRPr="00D1313A">
        <w:rPr>
          <w:color w:val="auto"/>
          <w:sz w:val="24"/>
        </w:rPr>
        <w:t>решением федерального учебно-методического объединения по общему образованию</w:t>
      </w:r>
    </w:p>
    <w:p w14:paraId="12409CE9" w14:textId="77777777" w:rsidR="00017BCF" w:rsidRPr="00D1313A" w:rsidRDefault="00017BCF" w:rsidP="00017BCF">
      <w:pPr>
        <w:widowControl/>
        <w:tabs>
          <w:tab w:val="right" w:leader="dot" w:pos="9628"/>
        </w:tabs>
        <w:spacing w:after="100"/>
        <w:ind w:left="4536"/>
        <w:jc w:val="center"/>
        <w:rPr>
          <w:color w:val="auto"/>
          <w:sz w:val="24"/>
        </w:rPr>
      </w:pPr>
      <w:r w:rsidRPr="00D1313A">
        <w:rPr>
          <w:color w:val="auto"/>
          <w:sz w:val="24"/>
        </w:rPr>
        <w:t>(протокол от 23 июня 2022 г. № 3/22)</w:t>
      </w:r>
    </w:p>
    <w:p w14:paraId="5BADFA5B" w14:textId="14DECBA4" w:rsidR="00EC7630" w:rsidRPr="00D1313A" w:rsidRDefault="00EC7630">
      <w:pPr>
        <w:spacing w:line="360" w:lineRule="auto"/>
        <w:rPr>
          <w:color w:val="auto"/>
          <w:sz w:val="28"/>
        </w:rPr>
      </w:pPr>
    </w:p>
    <w:p w14:paraId="42370827" w14:textId="54409523" w:rsidR="00C535AB" w:rsidRPr="00D1313A" w:rsidRDefault="00C535AB">
      <w:pPr>
        <w:spacing w:line="360" w:lineRule="auto"/>
        <w:rPr>
          <w:color w:val="auto"/>
          <w:sz w:val="28"/>
        </w:rPr>
      </w:pPr>
    </w:p>
    <w:p w14:paraId="4CA638CE" w14:textId="1FDE0F8E" w:rsidR="00C535AB" w:rsidRPr="00D1313A" w:rsidRDefault="00C535AB">
      <w:pPr>
        <w:spacing w:line="360" w:lineRule="auto"/>
        <w:rPr>
          <w:color w:val="auto"/>
          <w:sz w:val="28"/>
        </w:rPr>
      </w:pPr>
    </w:p>
    <w:p w14:paraId="25077076" w14:textId="77777777" w:rsidR="00C535AB" w:rsidRPr="00D1313A" w:rsidRDefault="00C535AB">
      <w:pPr>
        <w:spacing w:line="360" w:lineRule="auto"/>
        <w:rPr>
          <w:color w:val="auto"/>
          <w:sz w:val="28"/>
        </w:rPr>
      </w:pPr>
    </w:p>
    <w:p w14:paraId="3C6A593D" w14:textId="77777777" w:rsidR="00EC7630" w:rsidRPr="00D1313A" w:rsidRDefault="00EC7630">
      <w:pPr>
        <w:spacing w:line="360" w:lineRule="auto"/>
        <w:rPr>
          <w:color w:val="auto"/>
          <w:sz w:val="28"/>
        </w:rPr>
      </w:pPr>
    </w:p>
    <w:p w14:paraId="56EE4D61" w14:textId="77777777" w:rsidR="00EC7630" w:rsidRPr="00D1313A" w:rsidRDefault="00EC7630">
      <w:pPr>
        <w:spacing w:line="360" w:lineRule="auto"/>
        <w:rPr>
          <w:color w:val="auto"/>
          <w:sz w:val="28"/>
        </w:rPr>
      </w:pPr>
    </w:p>
    <w:p w14:paraId="0F1B6260" w14:textId="77777777" w:rsidR="00EC7630" w:rsidRPr="00D1313A" w:rsidRDefault="00EC7630">
      <w:pPr>
        <w:spacing w:line="360" w:lineRule="auto"/>
        <w:rPr>
          <w:color w:val="auto"/>
          <w:sz w:val="28"/>
        </w:rPr>
      </w:pPr>
    </w:p>
    <w:p w14:paraId="2899B213"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77777777" w:rsidR="00EC7630" w:rsidRPr="00D1313A" w:rsidRDefault="0040263E">
      <w:pPr>
        <w:spacing w:line="360" w:lineRule="auto"/>
        <w:jc w:val="center"/>
        <w:rPr>
          <w:b/>
          <w:color w:val="auto"/>
          <w:sz w:val="28"/>
        </w:rPr>
      </w:pPr>
      <w:bookmarkStart w:id="1" w:name="_Hlk77022008"/>
      <w:r w:rsidRPr="00D1313A">
        <w:rPr>
          <w:b/>
          <w:color w:val="auto"/>
          <w:sz w:val="28"/>
        </w:rPr>
        <w:t>ПРИМЕРНАЯ РАБОЧАЯ ПРОГРАММА ВОСПИТАНИЯ</w:t>
      </w:r>
    </w:p>
    <w:p w14:paraId="0985330C" w14:textId="77777777" w:rsidR="00EC7630" w:rsidRPr="00D1313A" w:rsidRDefault="0040263E">
      <w:pPr>
        <w:spacing w:line="360" w:lineRule="auto"/>
        <w:jc w:val="center"/>
        <w:rPr>
          <w:b/>
          <w:color w:val="auto"/>
          <w:sz w:val="28"/>
        </w:rPr>
      </w:pPr>
      <w:r w:rsidRPr="00D1313A">
        <w:rPr>
          <w:b/>
          <w:color w:val="auto"/>
          <w:sz w:val="28"/>
        </w:rPr>
        <w:t>ДЛЯ ОБЩЕОБРАЗОВАТЕЛЬНЫХ ОРГАНИЗАЦИЙ</w:t>
      </w:r>
      <w:bookmarkEnd w:id="1"/>
    </w:p>
    <w:p w14:paraId="56040E7A" w14:textId="77777777" w:rsidR="00EC7630" w:rsidRPr="00D1313A" w:rsidRDefault="00EC7630">
      <w:pPr>
        <w:spacing w:line="360" w:lineRule="auto"/>
        <w:rPr>
          <w:color w:val="auto"/>
          <w:sz w:val="28"/>
        </w:rPr>
      </w:pPr>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4643645B" w14:textId="77777777" w:rsidR="00EC7630" w:rsidRPr="00D1313A" w:rsidRDefault="00EC7630">
      <w:pPr>
        <w:spacing w:line="360" w:lineRule="auto"/>
        <w:rPr>
          <w:b/>
          <w:color w:val="auto"/>
          <w:sz w:val="28"/>
        </w:rPr>
      </w:pPr>
    </w:p>
    <w:p w14:paraId="226DDD30"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5FFB616B" w14:textId="77777777" w:rsidR="00EC7630" w:rsidRPr="00D1313A" w:rsidRDefault="00EC7630">
      <w:pPr>
        <w:spacing w:line="360" w:lineRule="auto"/>
        <w:rPr>
          <w:b/>
          <w:color w:val="auto"/>
          <w:sz w:val="28"/>
        </w:rPr>
      </w:pPr>
    </w:p>
    <w:p w14:paraId="49D53CEF" w14:textId="77777777" w:rsidR="00EC7630" w:rsidRPr="00D1313A" w:rsidRDefault="00EC7630">
      <w:pPr>
        <w:spacing w:line="360" w:lineRule="auto"/>
        <w:rPr>
          <w:b/>
          <w:color w:val="auto"/>
          <w:sz w:val="28"/>
        </w:rPr>
      </w:pPr>
    </w:p>
    <w:p w14:paraId="148F685B" w14:textId="77777777" w:rsidR="00EC7630" w:rsidRPr="00D1313A" w:rsidRDefault="00EC7630">
      <w:pPr>
        <w:spacing w:line="360" w:lineRule="auto"/>
        <w:rPr>
          <w:b/>
          <w:color w:val="auto"/>
          <w:sz w:val="28"/>
        </w:rPr>
      </w:pPr>
    </w:p>
    <w:p w14:paraId="5CA32221" w14:textId="77777777" w:rsidR="00EC7630" w:rsidRPr="00D1313A" w:rsidRDefault="00EC7630">
      <w:pPr>
        <w:spacing w:line="360" w:lineRule="auto"/>
        <w:rPr>
          <w:b/>
          <w:color w:val="auto"/>
          <w:sz w:val="28"/>
        </w:rPr>
      </w:pPr>
    </w:p>
    <w:p w14:paraId="7961393B" w14:textId="77777777" w:rsidR="00EC7630" w:rsidRPr="00D1313A" w:rsidRDefault="0040263E">
      <w:pPr>
        <w:spacing w:line="360" w:lineRule="auto"/>
        <w:jc w:val="center"/>
        <w:rPr>
          <w:color w:val="auto"/>
          <w:sz w:val="28"/>
        </w:rPr>
      </w:pPr>
      <w:r w:rsidRPr="00D1313A">
        <w:rPr>
          <w:color w:val="auto"/>
          <w:sz w:val="28"/>
        </w:rPr>
        <w:t>Москва, 2022</w:t>
      </w: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14:paraId="765CCB3C" w14:textId="365E3DFF" w:rsidR="00EC7630" w:rsidRPr="00D1313A" w:rsidRDefault="00E21F99">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60EDAB3D" w14:textId="5812A37B" w:rsidR="00EC7630" w:rsidRPr="00D1313A" w:rsidRDefault="00E21F99">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E21F99">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8</w:t>
        </w:r>
        <w:r w:rsidR="0040263E" w:rsidRPr="00D1313A">
          <w:rPr>
            <w:strike w:val="0"/>
            <w:noProof/>
            <w:color w:val="auto"/>
            <w:sz w:val="20"/>
          </w:rPr>
          <w:fldChar w:fldCharType="end"/>
        </w:r>
      </w:hyperlink>
    </w:p>
    <w:p w14:paraId="60DCA987" w14:textId="75F9059F" w:rsidR="00EC7630" w:rsidRPr="00D1313A" w:rsidRDefault="00E21F99">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0C608054" w14:textId="20688885" w:rsidR="00EC7630" w:rsidRPr="00D1313A" w:rsidRDefault="00E21F99">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6D27D9A6" w14:textId="64218585" w:rsidR="00EC7630" w:rsidRPr="00D1313A" w:rsidRDefault="00E21F99">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19</w:t>
        </w:r>
        <w:r w:rsidR="0040263E" w:rsidRPr="00D1313A">
          <w:rPr>
            <w:strike w:val="0"/>
            <w:noProof/>
            <w:color w:val="auto"/>
            <w:sz w:val="20"/>
          </w:rPr>
          <w:fldChar w:fldCharType="end"/>
        </w:r>
      </w:hyperlink>
    </w:p>
    <w:p w14:paraId="2CD5ABEB" w14:textId="6F6F7FB2" w:rsidR="00EC7630" w:rsidRPr="00D1313A" w:rsidRDefault="00E21F99">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33</w:t>
        </w:r>
        <w:r w:rsidR="0040263E" w:rsidRPr="00D1313A">
          <w:rPr>
            <w:strike w:val="0"/>
            <w:noProof/>
            <w:color w:val="auto"/>
            <w:sz w:val="20"/>
          </w:rPr>
          <w:fldChar w:fldCharType="end"/>
        </w:r>
      </w:hyperlink>
    </w:p>
    <w:p w14:paraId="1C311E88" w14:textId="6B7BD442" w:rsidR="00EC7630" w:rsidRPr="00D1313A" w:rsidRDefault="00E21F99">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36CF7D0" w14:textId="4F56D3F2" w:rsidR="00EC7630" w:rsidRPr="00D1313A" w:rsidRDefault="00E21F99">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66BA714" w14:textId="16A1248A" w:rsidR="00EC7630" w:rsidRPr="00D1313A" w:rsidRDefault="00E21F99">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0AF56CCE" w14:textId="06026DF9" w:rsidR="00EC7630" w:rsidRPr="00D1313A" w:rsidRDefault="00E21F99">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36</w:t>
        </w:r>
        <w:r w:rsidR="0040263E" w:rsidRPr="00D1313A">
          <w:rPr>
            <w:strike w:val="0"/>
            <w:noProof/>
            <w:color w:val="auto"/>
            <w:sz w:val="20"/>
          </w:rPr>
          <w:fldChar w:fldCharType="end"/>
        </w:r>
      </w:hyperlink>
    </w:p>
    <w:p w14:paraId="045BD9B4" w14:textId="3DDAF23F" w:rsidR="00EC7630" w:rsidRPr="00D1313A" w:rsidRDefault="00E21F99">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38</w:t>
        </w:r>
        <w:r w:rsidR="0040263E" w:rsidRPr="00D1313A">
          <w:rPr>
            <w:strike w:val="0"/>
            <w:noProof/>
            <w:color w:val="auto"/>
            <w:sz w:val="20"/>
          </w:rPr>
          <w:fldChar w:fldCharType="end"/>
        </w:r>
      </w:hyperlink>
    </w:p>
    <w:p w14:paraId="52BB9113" w14:textId="0567EE64" w:rsidR="00EC7630" w:rsidRPr="00D1313A" w:rsidRDefault="00E21F99">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41</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2" w:name="__RefHeading___1"/>
      <w:bookmarkEnd w:id="2"/>
      <w:r w:rsidRPr="00D1313A">
        <w:rPr>
          <w:rFonts w:ascii="Times New Roman" w:hAnsi="Times New Roman"/>
          <w:b/>
          <w:color w:val="auto"/>
          <w:sz w:val="28"/>
        </w:rPr>
        <w:lastRenderedPageBreak/>
        <w:t>Пояснительная записка</w:t>
      </w:r>
    </w:p>
    <w:p w14:paraId="00C9CE1A" w14:textId="77777777" w:rsidR="00EC7630" w:rsidRPr="00D1313A" w:rsidRDefault="0040263E">
      <w:pPr>
        <w:tabs>
          <w:tab w:val="left" w:pos="851"/>
        </w:tabs>
        <w:spacing w:line="360" w:lineRule="auto"/>
        <w:ind w:firstLine="709"/>
        <w:rPr>
          <w:color w:val="auto"/>
          <w:sz w:val="28"/>
        </w:rPr>
      </w:pPr>
      <w:bookmarkStart w:id="3"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56F9ABCB"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xml:space="preserve">№ 287), среднего общего образования (Приказ </w:t>
      </w:r>
      <w:proofErr w:type="spellStart"/>
      <w:r w:rsidRPr="000F4BFB">
        <w:rPr>
          <w:color w:val="auto"/>
          <w:sz w:val="28"/>
        </w:rPr>
        <w:t>Минобрнауки</w:t>
      </w:r>
      <w:proofErr w:type="spellEnd"/>
      <w:r w:rsidRPr="000F4BFB">
        <w:rPr>
          <w:color w:val="auto"/>
          <w:sz w:val="28"/>
        </w:rPr>
        <w:t xml:space="preserve">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w:t>
      </w:r>
      <w:r w:rsidRPr="00D1313A">
        <w:rPr>
          <w:color w:val="auto"/>
          <w:sz w:val="28"/>
        </w:rPr>
        <w:lastRenderedPageBreak/>
        <w:t xml:space="preserve">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1E377DDC" w14:textId="77777777"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3"/>
    </w:p>
    <w:p w14:paraId="365F79AF" w14:textId="77777777" w:rsidR="00EC7630" w:rsidRPr="00D1313A" w:rsidRDefault="0040263E">
      <w:pPr>
        <w:pStyle w:val="10"/>
        <w:spacing w:before="0" w:line="360" w:lineRule="auto"/>
        <w:rPr>
          <w:rFonts w:ascii="Times New Roman" w:hAnsi="Times New Roman"/>
          <w:b/>
          <w:color w:val="auto"/>
          <w:sz w:val="28"/>
        </w:rPr>
      </w:pPr>
      <w:bookmarkStart w:id="4" w:name="__RefHeading___2"/>
      <w:bookmarkEnd w:id="4"/>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6" w:name="__RefHeading___3"/>
      <w:bookmarkStart w:id="7" w:name="bookmark8"/>
      <w:bookmarkEnd w:id="6"/>
      <w:r w:rsidRPr="00D1313A">
        <w:rPr>
          <w:rFonts w:ascii="Times New Roman" w:hAnsi="Times New Roman"/>
          <w:b/>
          <w:color w:val="auto"/>
          <w:sz w:val="28"/>
        </w:rPr>
        <w:lastRenderedPageBreak/>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w:t>
      </w:r>
      <w:r w:rsidRPr="00D1313A">
        <w:rPr>
          <w:color w:val="auto"/>
          <w:sz w:val="28"/>
        </w:rPr>
        <w:lastRenderedPageBreak/>
        <w:t xml:space="preserve">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71F4C9A7" w14:textId="77777777" w:rsidR="00EC7630" w:rsidRPr="00D1313A" w:rsidRDefault="0040263E">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pPr>
        <w:spacing w:line="360" w:lineRule="auto"/>
        <w:ind w:firstLine="709"/>
        <w:rPr>
          <w:color w:val="auto"/>
          <w:sz w:val="28"/>
        </w:rPr>
      </w:pP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w:t>
      </w:r>
      <w:r w:rsidRPr="00D1313A">
        <w:rPr>
          <w:color w:val="auto"/>
          <w:sz w:val="28"/>
        </w:rPr>
        <w:lastRenderedPageBreak/>
        <w:t xml:space="preserve">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8" w:name="__RefHeading___4"/>
      <w:bookmarkEnd w:id="7"/>
      <w:bookmarkEnd w:id="8"/>
      <w:r w:rsidRPr="00D1313A">
        <w:rPr>
          <w:rFonts w:ascii="Times New Roman" w:hAnsi="Times New Roman"/>
          <w:b/>
          <w:color w:val="auto"/>
          <w:sz w:val="28"/>
        </w:rPr>
        <w:t xml:space="preserve">1.3 Целевые ориентиры результатов воспитания </w:t>
      </w:r>
    </w:p>
    <w:p w14:paraId="10AF6A9B" w14:textId="77777777"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D1313A" w:rsidRDefault="0040263E">
      <w:pPr>
        <w:spacing w:line="360" w:lineRule="auto"/>
        <w:ind w:firstLine="709"/>
        <w:rPr>
          <w:i/>
          <w:color w:val="auto"/>
          <w:sz w:val="28"/>
        </w:rPr>
      </w:pPr>
      <w:r w:rsidRPr="00D1313A">
        <w:rPr>
          <w:i/>
          <w:color w:val="auto"/>
          <w:sz w:val="28"/>
        </w:rPr>
        <w:t xml:space="preserve">На основании этих требований в данном разделе представлены целевые ориентиры результатов в воспитании, развитии личности </w:t>
      </w:r>
      <w:r w:rsidRPr="00D1313A">
        <w:rPr>
          <w:i/>
          <w:color w:val="auto"/>
          <w:sz w:val="28"/>
        </w:rPr>
        <w:lastRenderedPageBreak/>
        <w:t>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w:t>
      </w:r>
      <w:r w:rsidR="00311F5C" w:rsidRPr="00D1313A">
        <w:rPr>
          <w:i/>
          <w:color w:val="auto"/>
          <w:sz w:val="28"/>
        </w:rPr>
        <w:t xml:space="preserve"> </w:t>
      </w:r>
      <w:r w:rsidRPr="00D1313A">
        <w:rPr>
          <w:i/>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9"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9"/>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Сознающий важность трудолюбия, обучения труду, накопления навыков трудовой </w:t>
            </w:r>
            <w:r w:rsidRPr="00D1313A">
              <w:rPr>
                <w:color w:val="auto"/>
                <w:sz w:val="25"/>
                <w:szCs w:val="25"/>
              </w:rPr>
              <w:lastRenderedPageBreak/>
              <w:t>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10"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w:t>
            </w:r>
            <w:r w:rsidR="0040263E" w:rsidRPr="00D1313A">
              <w:rPr>
                <w:color w:val="auto"/>
                <w:sz w:val="25"/>
                <w:szCs w:val="25"/>
              </w:rPr>
              <w:lastRenderedPageBreak/>
              <w:t>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0"/>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 xml:space="preserve">Ориентированный на создание устойчивой семьи на основе российских </w:t>
            </w:r>
            <w:r w:rsidRPr="00D1313A">
              <w:rPr>
                <w:color w:val="auto"/>
                <w:sz w:val="25"/>
                <w:szCs w:val="25"/>
              </w:rPr>
              <w:lastRenderedPageBreak/>
              <w:t>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Уважающий труд, результаты труда, трудовые и профессиональные достижения </w:t>
            </w:r>
            <w:r w:rsidRPr="00D1313A">
              <w:rPr>
                <w:color w:val="auto"/>
                <w:sz w:val="25"/>
                <w:szCs w:val="25"/>
              </w:rPr>
              <w:lastRenderedPageBreak/>
              <w:t>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11" w:name="__RefHeading___5"/>
      <w:bookmarkEnd w:id="11"/>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2" w:name="__RefHeading___6"/>
      <w:bookmarkEnd w:id="12"/>
      <w:r w:rsidRPr="00D1313A">
        <w:rPr>
          <w:rFonts w:ascii="Times New Roman" w:hAnsi="Times New Roman"/>
          <w:b/>
          <w:color w:val="auto"/>
          <w:sz w:val="28"/>
        </w:rPr>
        <w:t>2.1 Уклад общеобразовательной организации</w:t>
      </w:r>
    </w:p>
    <w:p w14:paraId="4EA33311" w14:textId="77777777" w:rsidR="00EC7630" w:rsidRPr="00D1313A" w:rsidRDefault="0040263E">
      <w:pPr>
        <w:spacing w:line="360" w:lineRule="auto"/>
        <w:ind w:firstLine="709"/>
        <w:rPr>
          <w:i/>
          <w:color w:val="auto"/>
          <w:sz w:val="28"/>
        </w:rPr>
      </w:pPr>
      <w:r w:rsidRPr="00D1313A">
        <w:rPr>
          <w:i/>
          <w:color w:val="auto"/>
          <w:sz w:val="28"/>
        </w:rPr>
        <w:t xml:space="preserve">В данном разделе раскрываются основные особенности уклада общеобразовательной организации. </w:t>
      </w:r>
      <w:bookmarkStart w:id="13" w:name="_Hlk103786013"/>
    </w:p>
    <w:p w14:paraId="65EB03A4" w14:textId="77777777" w:rsidR="00EC7630" w:rsidRPr="00D1313A" w:rsidRDefault="0040263E">
      <w:pPr>
        <w:spacing w:line="360" w:lineRule="auto"/>
        <w:ind w:firstLine="709"/>
        <w:rPr>
          <w:i/>
          <w:color w:val="auto"/>
          <w:sz w:val="28"/>
        </w:rPr>
      </w:pPr>
      <w:r w:rsidRPr="00D1313A">
        <w:rPr>
          <w:i/>
          <w:color w:val="auto"/>
          <w:sz w:val="28"/>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4" w:name="_Hlk101266645"/>
      <w:r w:rsidRPr="00D1313A">
        <w:rPr>
          <w:i/>
          <w:color w:val="auto"/>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4"/>
    </w:p>
    <w:p w14:paraId="03F79D13" w14:textId="77777777" w:rsidR="00EC7630" w:rsidRPr="00D1313A" w:rsidRDefault="0040263E">
      <w:pPr>
        <w:spacing w:line="360" w:lineRule="auto"/>
        <w:ind w:firstLine="709"/>
        <w:rPr>
          <w:i/>
          <w:color w:val="auto"/>
          <w:sz w:val="28"/>
        </w:rPr>
      </w:pPr>
      <w:r w:rsidRPr="00D1313A">
        <w:rPr>
          <w:i/>
          <w:color w:val="auto"/>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14:paraId="4D5183FF" w14:textId="1BF51B88" w:rsidR="00EC7630" w:rsidRPr="00D1313A" w:rsidRDefault="0040263E">
      <w:pPr>
        <w:spacing w:after="40" w:line="360" w:lineRule="auto"/>
        <w:ind w:firstLine="709"/>
        <w:rPr>
          <w:i/>
          <w:color w:val="auto"/>
          <w:sz w:val="28"/>
        </w:rPr>
      </w:pPr>
      <w:r w:rsidRPr="00D1313A">
        <w:rPr>
          <w:i/>
          <w:color w:val="auto"/>
          <w:sz w:val="28"/>
        </w:rPr>
        <w:t xml:space="preserve">Основные характеристики (целесообразно </w:t>
      </w:r>
      <w:r w:rsidRPr="000F4BFB">
        <w:rPr>
          <w:i/>
          <w:color w:val="auto"/>
          <w:sz w:val="28"/>
        </w:rPr>
        <w:t>учитывать</w:t>
      </w:r>
      <w:r w:rsidR="00E06C4D" w:rsidRPr="000F4BFB">
        <w:rPr>
          <w:i/>
          <w:color w:val="auto"/>
          <w:sz w:val="28"/>
        </w:rPr>
        <w:t xml:space="preserve"> в описании</w:t>
      </w:r>
      <w:r w:rsidRPr="000F4BFB">
        <w:rPr>
          <w:i/>
          <w:color w:val="auto"/>
          <w:sz w:val="28"/>
        </w:rPr>
        <w:t>):</w:t>
      </w:r>
    </w:p>
    <w:p w14:paraId="4B4199E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14:paraId="2EBA7C67"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14:paraId="43433F7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14:paraId="05E61C49"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14:paraId="67D7D98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5EC04AE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lastRenderedPageBreak/>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14:paraId="1205A7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7DEC4D5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D5F8EBE" w14:textId="4FD96958" w:rsidR="00EC7630" w:rsidRPr="00D1313A" w:rsidRDefault="0040263E">
      <w:pPr>
        <w:spacing w:after="40" w:line="360" w:lineRule="auto"/>
        <w:ind w:firstLine="709"/>
        <w:rPr>
          <w:i/>
          <w:color w:val="auto"/>
          <w:sz w:val="28"/>
        </w:rPr>
      </w:pPr>
      <w:r w:rsidRPr="00D1313A">
        <w:rPr>
          <w:i/>
          <w:color w:val="auto"/>
          <w:sz w:val="28"/>
        </w:rPr>
        <w:t xml:space="preserve">Дополнительные характеристики (могут </w:t>
      </w:r>
      <w:r w:rsidRPr="000F4BFB">
        <w:rPr>
          <w:i/>
          <w:color w:val="auto"/>
          <w:sz w:val="28"/>
        </w:rPr>
        <w:t>учитываться</w:t>
      </w:r>
      <w:r w:rsidR="00E06C4D" w:rsidRPr="000F4BFB">
        <w:rPr>
          <w:i/>
          <w:color w:val="auto"/>
          <w:sz w:val="28"/>
        </w:rPr>
        <w:t xml:space="preserve"> в описании</w:t>
      </w:r>
      <w:r w:rsidRPr="000F4BFB">
        <w:rPr>
          <w:i/>
          <w:color w:val="auto"/>
          <w:sz w:val="28"/>
        </w:rPr>
        <w:t>):</w:t>
      </w:r>
      <w:bookmarkEnd w:id="13"/>
    </w:p>
    <w:p w14:paraId="05F3F95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w:t>
      </w:r>
      <w:proofErr w:type="spellStart"/>
      <w:r w:rsidRPr="00D1313A">
        <w:rPr>
          <w:rFonts w:ascii="Times New Roman" w:hAnsi="Times New Roman"/>
          <w:color w:val="auto"/>
          <w:sz w:val="28"/>
        </w:rPr>
        <w:t>включённость</w:t>
      </w:r>
      <w:proofErr w:type="spellEnd"/>
      <w:r w:rsidRPr="00D1313A">
        <w:rPr>
          <w:rFonts w:ascii="Times New Roman" w:hAnsi="Times New Roman"/>
          <w:color w:val="auto"/>
          <w:sz w:val="28"/>
        </w:rPr>
        <w:t xml:space="preserve"> в историко-культурный контекст территории; </w:t>
      </w:r>
    </w:p>
    <w:p w14:paraId="7BB19B9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67AA6B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0FDFC692" w14:textId="5EF0BA8D"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5" w:name="_Hlk106818139"/>
      <w:r w:rsidRPr="00D1313A">
        <w:rPr>
          <w:rFonts w:ascii="Times New Roman" w:hAnsi="Times New Roman"/>
          <w:color w:val="auto"/>
          <w:sz w:val="28"/>
        </w:rPr>
        <w:t>общеобразовательной организации</w:t>
      </w:r>
      <w:bookmarkEnd w:id="15"/>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14:paraId="16D17B40" w14:textId="67501B40" w:rsidR="00EC7630" w:rsidRPr="00D1313A"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w:t>
      </w:r>
      <w:r w:rsidR="00E81F5B" w:rsidRPr="00D1313A">
        <w:rPr>
          <w:rFonts w:ascii="Times New Roman" w:hAnsi="Times New Roman"/>
          <w:color w:val="auto"/>
          <w:sz w:val="28"/>
        </w:rPr>
        <w:lastRenderedPageBreak/>
        <w:t>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6" w:name="__RefHeading___7"/>
      <w:bookmarkEnd w:id="16"/>
      <w:r w:rsidRPr="00D1313A">
        <w:rPr>
          <w:b/>
          <w:color w:val="auto"/>
          <w:sz w:val="28"/>
        </w:rPr>
        <w:t>2.2 Виды, формы и содержание воспитательной деятельности</w:t>
      </w:r>
    </w:p>
    <w:p w14:paraId="791D8482" w14:textId="77777777" w:rsidR="00EC7630" w:rsidRPr="00D1313A" w:rsidRDefault="0040263E" w:rsidP="00E91703">
      <w:pPr>
        <w:tabs>
          <w:tab w:val="left" w:pos="851"/>
        </w:tabs>
        <w:spacing w:line="360" w:lineRule="auto"/>
        <w:ind w:firstLine="709"/>
        <w:rPr>
          <w:i/>
          <w:color w:val="auto"/>
          <w:sz w:val="28"/>
        </w:rPr>
      </w:pPr>
      <w:bookmarkStart w:id="17" w:name="_Hlk101265345"/>
      <w:r w:rsidRPr="00D1313A">
        <w:rPr>
          <w:i/>
          <w:color w:val="auto"/>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7"/>
    </w:p>
    <w:p w14:paraId="7C715DAB" w14:textId="77777777" w:rsidR="00EC7630" w:rsidRPr="00D1313A" w:rsidRDefault="0040263E">
      <w:pPr>
        <w:tabs>
          <w:tab w:val="left" w:pos="851"/>
        </w:tabs>
        <w:spacing w:line="360" w:lineRule="auto"/>
        <w:ind w:firstLine="709"/>
        <w:rPr>
          <w:i/>
          <w:color w:val="auto"/>
          <w:sz w:val="28"/>
        </w:rPr>
      </w:pPr>
      <w:r w:rsidRPr="00D1313A">
        <w:rPr>
          <w:i/>
          <w:color w:val="auto"/>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Pr="00D1313A">
        <w:rPr>
          <w:i/>
          <w:color w:val="auto"/>
          <w:sz w:val="28"/>
        </w:rPr>
        <w:t>волонтёрство</w:t>
      </w:r>
      <w:proofErr w:type="spellEnd"/>
      <w:r w:rsidRPr="00D1313A">
        <w:rPr>
          <w:i/>
          <w:color w:val="auto"/>
          <w:sz w:val="28"/>
        </w:rPr>
        <w:t>), школьные спортивные клубы, школьные театры, наставничество), а также описанием иных модулей, разработанных в самой</w:t>
      </w:r>
      <w:r w:rsidRPr="00D1313A">
        <w:rPr>
          <w:color w:val="auto"/>
          <w:sz w:val="28"/>
        </w:rPr>
        <w:t xml:space="preserve"> </w:t>
      </w:r>
      <w:r w:rsidRPr="00D1313A">
        <w:rPr>
          <w:i/>
          <w:color w:val="auto"/>
          <w:sz w:val="28"/>
        </w:rPr>
        <w:t>общеобразовательной организации.</w:t>
      </w:r>
    </w:p>
    <w:p w14:paraId="24235F6F" w14:textId="77777777" w:rsidR="00890283" w:rsidRPr="00D1313A" w:rsidRDefault="0040263E" w:rsidP="00890283">
      <w:pPr>
        <w:tabs>
          <w:tab w:val="left" w:pos="851"/>
        </w:tabs>
        <w:spacing w:line="360" w:lineRule="auto"/>
        <w:ind w:firstLine="709"/>
        <w:rPr>
          <w:i/>
          <w:color w:val="auto"/>
          <w:sz w:val="28"/>
        </w:rPr>
      </w:pPr>
      <w:r w:rsidRPr="00D1313A">
        <w:rPr>
          <w:i/>
          <w:color w:val="auto"/>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14:paraId="237D3180"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8" w:name="_Hlk107917849"/>
      <w:r w:rsidRPr="00D1313A">
        <w:rPr>
          <w:i/>
          <w:color w:val="auto"/>
          <w:sz w:val="28"/>
        </w:rPr>
        <w:t xml:space="preserve">может предусматривать </w:t>
      </w:r>
      <w:bookmarkEnd w:id="18"/>
      <w:r w:rsidRPr="00D1313A">
        <w:rPr>
          <w:i/>
          <w:color w:val="auto"/>
          <w:sz w:val="28"/>
        </w:rPr>
        <w:t>(указываются конкретные позиции, имеющиеся в общеобразовательной организации или запланированные):</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w:t>
      </w:r>
      <w:r w:rsidRPr="00D1313A">
        <w:rPr>
          <w:color w:val="auto"/>
          <w:sz w:val="28"/>
        </w:rPr>
        <w:lastRenderedPageBreak/>
        <w:t xml:space="preserve">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35BCE01F"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w:t>
      </w:r>
      <w:r w:rsidRPr="000F4BFB">
        <w:rPr>
          <w:i/>
          <w:color w:val="auto"/>
          <w:sz w:val="28"/>
        </w:rPr>
        <w:t xml:space="preserve">рамках выбранных </w:t>
      </w:r>
      <w:r w:rsidR="00425846" w:rsidRPr="000F4BFB">
        <w:rPr>
          <w:i/>
          <w:color w:val="auto"/>
          <w:sz w:val="28"/>
        </w:rPr>
        <w:t>ими</w:t>
      </w:r>
      <w:r w:rsidRPr="000F4BFB">
        <w:rPr>
          <w:i/>
          <w:color w:val="auto"/>
          <w:sz w:val="28"/>
        </w:rPr>
        <w:t xml:space="preserve"> курсов</w:t>
      </w:r>
      <w:r w:rsidRPr="00D1313A">
        <w:rPr>
          <w:i/>
          <w:color w:val="auto"/>
          <w:sz w:val="28"/>
        </w:rPr>
        <w:t xml:space="preserve">,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1562E8E6"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p>
    <w:p w14:paraId="01E63F1C"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lastRenderedPageBreak/>
        <w:t>курсы, занятия экологической, природоохранной направленности;</w:t>
      </w:r>
    </w:p>
    <w:p w14:paraId="790FB457"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14:paraId="6A865D06"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14:paraId="3FABA3D8"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7E5F9535" w:rsidR="00EC7630" w:rsidRPr="00D1313A" w:rsidRDefault="0040263E">
      <w:pPr>
        <w:tabs>
          <w:tab w:val="left" w:pos="851"/>
        </w:tabs>
        <w:spacing w:line="360" w:lineRule="auto"/>
        <w:ind w:firstLine="709"/>
        <w:rPr>
          <w:color w:val="auto"/>
          <w:sz w:val="28"/>
        </w:rPr>
      </w:pPr>
      <w:r w:rsidRPr="00D1313A">
        <w:rPr>
          <w:i/>
          <w:color w:val="auto"/>
          <w:sz w:val="28"/>
        </w:rPr>
        <w:t xml:space="preserve">Реализация воспитательного потенциала классного руководства как </w:t>
      </w:r>
      <w:r w:rsidRPr="000F4BFB">
        <w:rPr>
          <w:i/>
          <w:color w:val="auto"/>
          <w:sz w:val="28"/>
        </w:rPr>
        <w:t>особого вида педагогической деятельности, направленной,</w:t>
      </w:r>
      <w:r w:rsidRPr="00D1313A">
        <w:rPr>
          <w:i/>
          <w:color w:val="auto"/>
          <w:sz w:val="28"/>
        </w:rPr>
        <w:t xml:space="preserve"> в первую очередь, на решение задач воспитания и социализации обучающихся, может предусматривать</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r w:rsidRPr="00D1313A">
        <w:rPr>
          <w:color w:val="auto"/>
          <w:sz w:val="28"/>
        </w:rPr>
        <w:t>:</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w:t>
      </w:r>
      <w:proofErr w:type="spellStart"/>
      <w:r w:rsidRPr="00D1313A">
        <w:rPr>
          <w:color w:val="auto"/>
          <w:sz w:val="28"/>
        </w:rPr>
        <w:t>командообразование</w:t>
      </w:r>
      <w:proofErr w:type="spellEnd"/>
      <w:r w:rsidRPr="00D1313A">
        <w:rPr>
          <w:color w:val="auto"/>
          <w:sz w:val="28"/>
        </w:rPr>
        <w:t xml:space="preserve">, </w:t>
      </w:r>
      <w:proofErr w:type="spellStart"/>
      <w:r w:rsidRPr="00D1313A">
        <w:rPr>
          <w:color w:val="auto"/>
          <w:sz w:val="28"/>
        </w:rPr>
        <w:t>внеучебные</w:t>
      </w:r>
      <w:proofErr w:type="spellEnd"/>
      <w:r w:rsidRPr="00D1313A">
        <w:rPr>
          <w:color w:val="auto"/>
          <w:sz w:val="28"/>
        </w:rPr>
        <w:t xml:space="preserve">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w:t>
      </w:r>
      <w:r w:rsidRPr="00D1313A">
        <w:rPr>
          <w:color w:val="auto"/>
          <w:sz w:val="28"/>
        </w:rPr>
        <w:lastRenderedPageBreak/>
        <w:t xml:space="preserve">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1313A">
        <w:rPr>
          <w:color w:val="auto"/>
          <w:sz w:val="28"/>
        </w:rPr>
        <w:t>внеучебной</w:t>
      </w:r>
      <w:proofErr w:type="spellEnd"/>
      <w:r w:rsidRPr="00D1313A">
        <w:rPr>
          <w:color w:val="auto"/>
          <w:sz w:val="28"/>
        </w:rPr>
        <w:t xml:space="preserve">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728EE55D" w14:textId="5E1A0694"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w:t>
      </w:r>
      <w:r w:rsidRPr="00D1313A">
        <w:rPr>
          <w:color w:val="auto"/>
          <w:sz w:val="28"/>
        </w:rPr>
        <w:lastRenderedPageBreak/>
        <w:t xml:space="preserve">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77777777"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9" w:name="_Hlk106819027"/>
      <w:r w:rsidRPr="00D1313A">
        <w:rPr>
          <w:color w:val="auto"/>
          <w:sz w:val="28"/>
        </w:rPr>
        <w:t xml:space="preserve"> в общеобразовательную организацию</w:t>
      </w:r>
      <w:bookmarkEnd w:id="19"/>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w:t>
      </w:r>
      <w:r w:rsidRPr="00D1313A">
        <w:rPr>
          <w:color w:val="auto"/>
          <w:sz w:val="28"/>
        </w:rPr>
        <w:lastRenderedPageBreak/>
        <w:t>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2349A2E8"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поддержание эстетического вида и благоустройство всех помещений </w:t>
      </w:r>
      <w:r w:rsidRPr="00D1313A">
        <w:rPr>
          <w:color w:val="auto"/>
          <w:sz w:val="28"/>
        </w:rPr>
        <w:lastRenderedPageBreak/>
        <w:t>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общеобразовательной организации, в классах представительных органов родительского сообщества </w:t>
      </w:r>
      <w:r w:rsidRPr="00D1313A">
        <w:rPr>
          <w:color w:val="auto"/>
          <w:sz w:val="28"/>
        </w:rPr>
        <w:lastRenderedPageBreak/>
        <w:t>(родительского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0" w:name="_Hlk85440179"/>
      <w:bookmarkEnd w:id="20"/>
    </w:p>
    <w:p w14:paraId="7DF306CB" w14:textId="77777777" w:rsidR="00EC7630" w:rsidRPr="00D1313A" w:rsidRDefault="0040263E">
      <w:pPr>
        <w:widowControl/>
        <w:spacing w:line="360" w:lineRule="auto"/>
        <w:ind w:firstLine="709"/>
        <w:rPr>
          <w:color w:val="auto"/>
          <w:sz w:val="28"/>
        </w:rPr>
      </w:pPr>
      <w:r w:rsidRPr="00D1313A">
        <w:rPr>
          <w:b/>
          <w:color w:val="auto"/>
          <w:sz w:val="28"/>
        </w:rPr>
        <w:lastRenderedPageBreak/>
        <w:t>Самоуправление</w:t>
      </w:r>
    </w:p>
    <w:p w14:paraId="6F589E11"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35B4E9FD" w14:textId="77777777"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1313A">
        <w:rPr>
          <w:color w:val="auto"/>
          <w:sz w:val="28"/>
        </w:rPr>
        <w:t>конфликтологов</w:t>
      </w:r>
      <w:proofErr w:type="spellEnd"/>
      <w:r w:rsidRPr="00D1313A">
        <w:rPr>
          <w:color w:val="auto"/>
          <w:sz w:val="28"/>
        </w:rPr>
        <w:t xml:space="preserve">,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w:t>
      </w:r>
      <w:proofErr w:type="spellStart"/>
      <w:r w:rsidRPr="00D1313A">
        <w:rPr>
          <w:color w:val="auto"/>
          <w:sz w:val="28"/>
        </w:rPr>
        <w:t>девиантными</w:t>
      </w:r>
      <w:proofErr w:type="spellEnd"/>
      <w:r w:rsidRPr="00D1313A">
        <w:rPr>
          <w:color w:val="auto"/>
          <w:sz w:val="28"/>
        </w:rPr>
        <w:t xml:space="preserve">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w:t>
      </w:r>
      <w:proofErr w:type="spellStart"/>
      <w:r w:rsidR="007455F4" w:rsidRPr="000F4BFB">
        <w:rPr>
          <w:color w:val="auto"/>
          <w:sz w:val="28"/>
        </w:rPr>
        <w:t>антиэкстремистской</w:t>
      </w:r>
      <w:proofErr w:type="spellEnd"/>
      <w:r w:rsidR="007455F4" w:rsidRPr="000F4BFB">
        <w:rPr>
          <w:color w:val="auto"/>
          <w:sz w:val="28"/>
        </w:rPr>
        <w:t xml:space="preserve">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proofErr w:type="spellStart"/>
      <w:r w:rsidR="00F67EA0" w:rsidRPr="00D1313A">
        <w:rPr>
          <w:color w:val="auto"/>
          <w:sz w:val="28"/>
        </w:rPr>
        <w:t>девиантному</w:t>
      </w:r>
      <w:proofErr w:type="spellEnd"/>
      <w:r w:rsidR="00F67EA0" w:rsidRPr="00D1313A">
        <w:rPr>
          <w:color w:val="auto"/>
          <w:sz w:val="28"/>
        </w:rPr>
        <w:t xml:space="preserve">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предупреждение, профилактику и целенаправленную деятельность в случаях появления, расширения, влияния в общеобразовательной </w:t>
      </w:r>
      <w:r w:rsidRPr="00D1313A">
        <w:rPr>
          <w:color w:val="auto"/>
          <w:sz w:val="28"/>
        </w:rPr>
        <w:lastRenderedPageBreak/>
        <w:t>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w:t>
      </w:r>
      <w:r w:rsidRPr="00D1313A">
        <w:rPr>
          <w:iCs/>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w:t>
      </w:r>
      <w:r w:rsidR="0040263E" w:rsidRPr="000F4BFB">
        <w:rPr>
          <w:color w:val="auto"/>
          <w:sz w:val="28"/>
        </w:rPr>
        <w:lastRenderedPageBreak/>
        <w:t>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1C77D961" w14:textId="77777777" w:rsidR="00EC7630" w:rsidRPr="000F4BFB" w:rsidRDefault="0040263E">
      <w:pPr>
        <w:tabs>
          <w:tab w:val="left" w:pos="851"/>
        </w:tabs>
        <w:spacing w:line="360" w:lineRule="auto"/>
        <w:ind w:firstLine="709"/>
        <w:rPr>
          <w:color w:val="auto"/>
          <w:sz w:val="28"/>
        </w:rPr>
      </w:pPr>
      <w:r w:rsidRPr="000F4BFB">
        <w:rPr>
          <w:i/>
          <w:color w:val="auto"/>
          <w:sz w:val="28"/>
        </w:rPr>
        <w:t xml:space="preserve">Реализация воспитательного потенциала </w:t>
      </w:r>
      <w:proofErr w:type="spellStart"/>
      <w:r w:rsidRPr="000F4BFB">
        <w:rPr>
          <w:i/>
          <w:color w:val="auto"/>
          <w:sz w:val="28"/>
        </w:rPr>
        <w:t>профориентационной</w:t>
      </w:r>
      <w:proofErr w:type="spellEnd"/>
      <w:r w:rsidRPr="000F4BFB">
        <w:rPr>
          <w:i/>
          <w:color w:val="auto"/>
          <w:sz w:val="28"/>
        </w:rPr>
        <w:t xml:space="preserve">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sidRPr="000F4BFB">
        <w:rPr>
          <w:color w:val="auto"/>
          <w:sz w:val="28"/>
        </w:rPr>
        <w:t xml:space="preserve"> </w:t>
      </w:r>
    </w:p>
    <w:p w14:paraId="3CDB1011" w14:textId="77777777"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 xml:space="preserve">проведение циклов </w:t>
      </w:r>
      <w:proofErr w:type="spellStart"/>
      <w:r w:rsidRPr="000F4BFB">
        <w:rPr>
          <w:color w:val="auto"/>
          <w:sz w:val="28"/>
        </w:rPr>
        <w:t>профориентационных</w:t>
      </w:r>
      <w:proofErr w:type="spellEnd"/>
      <w:r w:rsidRPr="000F4BFB">
        <w:rPr>
          <w:color w:val="auto"/>
          <w:sz w:val="28"/>
        </w:rPr>
        <w:t xml:space="preserve">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proofErr w:type="spellStart"/>
      <w:r w:rsidRPr="000F4BFB">
        <w:rPr>
          <w:color w:val="auto"/>
          <w:sz w:val="28"/>
        </w:rPr>
        <w:t>профориентационные</w:t>
      </w:r>
      <w:proofErr w:type="spellEnd"/>
      <w:r w:rsidRPr="000F4BFB">
        <w:rPr>
          <w:color w:val="auto"/>
          <w:sz w:val="28"/>
        </w:rPr>
        <w:t xml:space="preserve">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w:t>
      </w:r>
      <w:proofErr w:type="spellStart"/>
      <w:r w:rsidR="0040263E" w:rsidRPr="00D1313A">
        <w:rPr>
          <w:color w:val="auto"/>
          <w:sz w:val="28"/>
        </w:rPr>
        <w:t>квесты</w:t>
      </w:r>
      <w:proofErr w:type="spellEnd"/>
      <w:r w:rsidR="0040263E" w:rsidRPr="00D1313A">
        <w:rPr>
          <w:color w:val="auto"/>
          <w:sz w:val="28"/>
        </w:rPr>
        <w:t>,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посещение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тематических </w:t>
      </w:r>
      <w:proofErr w:type="spellStart"/>
      <w:r w:rsidRPr="00D1313A">
        <w:rPr>
          <w:color w:val="auto"/>
          <w:sz w:val="28"/>
        </w:rPr>
        <w:t>профориентационных</w:t>
      </w:r>
      <w:proofErr w:type="spellEnd"/>
      <w:r w:rsidRPr="00D1313A">
        <w:rPr>
          <w:color w:val="auto"/>
          <w:sz w:val="28"/>
        </w:rPr>
        <w:t xml:space="preserve">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организацию на базе детского лагеря при общеобразовательной организации </w:t>
      </w:r>
      <w:proofErr w:type="spellStart"/>
      <w:r w:rsidRPr="00D1313A">
        <w:rPr>
          <w:color w:val="auto"/>
          <w:sz w:val="28"/>
        </w:rPr>
        <w:t>профориентационных</w:t>
      </w:r>
      <w:proofErr w:type="spellEnd"/>
      <w:r w:rsidRPr="00D1313A">
        <w:rPr>
          <w:color w:val="auto"/>
          <w:sz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 xml:space="preserve">имися </w:t>
      </w:r>
      <w:proofErr w:type="spellStart"/>
      <w:r w:rsidR="005D234E" w:rsidRPr="00D1313A">
        <w:rPr>
          <w:color w:val="auto"/>
          <w:sz w:val="28"/>
        </w:rPr>
        <w:t>интернет-ресурсов</w:t>
      </w:r>
      <w:proofErr w:type="spellEnd"/>
      <w:r w:rsidR="005D234E" w:rsidRPr="00D1313A">
        <w:rPr>
          <w:color w:val="auto"/>
          <w:sz w:val="28"/>
        </w:rPr>
        <w:t>, посвящё</w:t>
      </w:r>
      <w:r w:rsidRPr="00D1313A">
        <w:rPr>
          <w:color w:val="auto"/>
          <w:sz w:val="28"/>
        </w:rPr>
        <w:t xml:space="preserve">нных выбору профессий, прохождение </w:t>
      </w:r>
      <w:proofErr w:type="spellStart"/>
      <w:r w:rsidRPr="00D1313A">
        <w:rPr>
          <w:color w:val="auto"/>
          <w:sz w:val="28"/>
        </w:rPr>
        <w:t>профориентационн</w:t>
      </w:r>
      <w:r w:rsidR="005D234E" w:rsidRPr="00D1313A">
        <w:rPr>
          <w:color w:val="auto"/>
          <w:sz w:val="28"/>
        </w:rPr>
        <w:t>ого</w:t>
      </w:r>
      <w:proofErr w:type="spellEnd"/>
      <w:r w:rsidR="005D234E" w:rsidRPr="00D1313A">
        <w:rPr>
          <w:color w:val="auto"/>
          <w:sz w:val="28"/>
        </w:rPr>
        <w:t xml:space="preserve">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lastRenderedPageBreak/>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21" w:name="__RefHeading___8"/>
      <w:bookmarkEnd w:id="21"/>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22" w:name="__RefHeading___9"/>
      <w:bookmarkEnd w:id="22"/>
      <w:r w:rsidRPr="00D1313A">
        <w:rPr>
          <w:b/>
          <w:color w:val="auto"/>
          <w:sz w:val="28"/>
        </w:rPr>
        <w:t>3.1 Кадровое обеспечение</w:t>
      </w:r>
    </w:p>
    <w:p w14:paraId="69E4F0FB" w14:textId="212305C3" w:rsidR="00EC7630" w:rsidRPr="00D1313A" w:rsidRDefault="0040263E">
      <w:pPr>
        <w:tabs>
          <w:tab w:val="left" w:pos="851"/>
        </w:tabs>
        <w:spacing w:line="360" w:lineRule="auto"/>
        <w:ind w:firstLine="709"/>
        <w:rPr>
          <w:i/>
          <w:color w:val="auto"/>
          <w:sz w:val="28"/>
        </w:rPr>
      </w:pPr>
      <w:r w:rsidRPr="00D1313A">
        <w:rPr>
          <w:i/>
          <w:color w:val="auto"/>
          <w:sz w:val="28"/>
        </w:rPr>
        <w:t>В данном разделе могут быть представлены решения в общеобразователь</w:t>
      </w:r>
      <w:r w:rsidR="00ED5326" w:rsidRPr="00D1313A">
        <w:rPr>
          <w:i/>
          <w:color w:val="auto"/>
          <w:sz w:val="28"/>
        </w:rPr>
        <w:t>ной организации, в соответствии с</w:t>
      </w:r>
      <w:r w:rsidRPr="00D1313A">
        <w:rPr>
          <w:i/>
          <w:color w:val="auto"/>
          <w:sz w:val="28"/>
        </w:rPr>
        <w:t xml:space="preserve"> ФГОС общего образования всех уровней</w:t>
      </w:r>
      <w:r w:rsidR="00ED5326" w:rsidRPr="00D1313A">
        <w:rPr>
          <w:i/>
          <w:color w:val="auto"/>
          <w:sz w:val="28"/>
        </w:rPr>
        <w:t>,</w:t>
      </w:r>
      <w:r w:rsidRPr="00D1313A">
        <w:rPr>
          <w:i/>
          <w:color w:val="auto"/>
          <w:sz w:val="28"/>
        </w:rPr>
        <w:t xml:space="preserve"> по разделению функционала, связанного с планированием, организацией</w:t>
      </w:r>
      <w:r w:rsidRPr="000F4BFB">
        <w:rPr>
          <w:i/>
          <w:color w:val="auto"/>
          <w:sz w:val="28"/>
        </w:rPr>
        <w:t xml:space="preserve">, </w:t>
      </w:r>
      <w:r w:rsidR="00ED599F" w:rsidRPr="000F4BFB">
        <w:rPr>
          <w:i/>
          <w:color w:val="auto"/>
          <w:sz w:val="28"/>
        </w:rPr>
        <w:t>обеспечением,</w:t>
      </w:r>
      <w:r w:rsidR="00ED599F" w:rsidRPr="00D1313A">
        <w:rPr>
          <w:i/>
          <w:color w:val="auto"/>
          <w:sz w:val="28"/>
        </w:rPr>
        <w:t xml:space="preserve"> </w:t>
      </w:r>
      <w:r w:rsidRPr="00D1313A">
        <w:rPr>
          <w:i/>
          <w:color w:val="auto"/>
          <w:sz w:val="28"/>
        </w:rPr>
        <w:t xml:space="preserve">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sidRPr="00D1313A">
        <w:rPr>
          <w:i/>
          <w:color w:val="auto"/>
          <w:sz w:val="28"/>
        </w:rPr>
        <w:t xml:space="preserve">по </w:t>
      </w:r>
      <w:r w:rsidRPr="00D1313A">
        <w:rPr>
          <w:i/>
          <w:color w:val="auto"/>
          <w:sz w:val="28"/>
        </w:rPr>
        <w:t>привлечению специалистов других организаций (образовательных, социальных, правоохранительных и др.).</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23" w:name="__RefHeading___10"/>
      <w:bookmarkEnd w:id="23"/>
      <w:r w:rsidRPr="00D1313A">
        <w:rPr>
          <w:b/>
          <w:color w:val="auto"/>
          <w:sz w:val="28"/>
        </w:rPr>
        <w:t>3.2 Нормативно-методическое обеспечение</w:t>
      </w:r>
    </w:p>
    <w:p w14:paraId="7F0D9FBA"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77777777" w:rsidR="00EC7630" w:rsidRPr="00D1313A" w:rsidRDefault="0040263E">
      <w:pPr>
        <w:tabs>
          <w:tab w:val="left" w:pos="851"/>
        </w:tabs>
        <w:spacing w:line="360" w:lineRule="auto"/>
        <w:ind w:firstLine="709"/>
        <w:rPr>
          <w:i/>
          <w:color w:val="auto"/>
          <w:sz w:val="28"/>
        </w:rPr>
      </w:pPr>
      <w:r w:rsidRPr="00D1313A">
        <w:rPr>
          <w:i/>
          <w:color w:val="auto"/>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24" w:name="__RefHeading___11"/>
      <w:bookmarkEnd w:id="24"/>
      <w:r w:rsidRPr="00D1313A">
        <w:rPr>
          <w:b/>
          <w:color w:val="auto"/>
          <w:sz w:val="28"/>
        </w:rPr>
        <w:t>3.3 Требования к условиям работы с обучающимися с особыми образовательными потребностями</w:t>
      </w:r>
    </w:p>
    <w:p w14:paraId="28426E3C"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w:t>
      </w:r>
      <w:r w:rsidRPr="00D1313A">
        <w:rPr>
          <w:i/>
          <w:color w:val="auto"/>
          <w:sz w:val="28"/>
        </w:rPr>
        <w:lastRenderedPageBreak/>
        <w:t>примерных адаптированных основных образовательных программах для обучающихся каждой нозологической группы.</w:t>
      </w:r>
    </w:p>
    <w:p w14:paraId="178BC1F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 (</w:t>
      </w:r>
      <w:r w:rsidRPr="00D1313A">
        <w:rPr>
          <w:i/>
          <w:color w:val="auto"/>
          <w:sz w:val="28"/>
        </w:rPr>
        <w:t>описываются эти условия</w:t>
      </w:r>
      <w:r w:rsidRPr="00D1313A">
        <w:rPr>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 xml:space="preserve">При организации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lastRenderedPageBreak/>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25" w:name="__RefHeading___12"/>
      <w:bookmarkEnd w:id="25"/>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6" w:name="_Hlk106819691"/>
      <w:r w:rsidRPr="00D1313A">
        <w:rPr>
          <w:color w:val="auto"/>
          <w:sz w:val="28"/>
        </w:rPr>
        <w:t>общеобразовательной организации</w:t>
      </w:r>
      <w:bookmarkEnd w:id="26"/>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proofErr w:type="spellStart"/>
      <w:r w:rsidRPr="00D1313A">
        <w:rPr>
          <w:color w:val="auto"/>
          <w:sz w:val="28"/>
        </w:rPr>
        <w:t>дифференцированности</w:t>
      </w:r>
      <w:proofErr w:type="spellEnd"/>
      <w:r w:rsidRPr="00D1313A">
        <w:rPr>
          <w:color w:val="auto"/>
          <w:sz w:val="28"/>
        </w:rPr>
        <w:t xml:space="preserve"> поощрений (наличие уровней и типов наград позволяет продлить стимулирующее действие системы поощрения).</w:t>
      </w:r>
    </w:p>
    <w:p w14:paraId="2CBC3217" w14:textId="77777777"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lastRenderedPageBreak/>
        <w:t>Благотворительность предусматривает публичную презентацию благотворителей и их деятельности.</w:t>
      </w:r>
    </w:p>
    <w:p w14:paraId="7BF6E7B5" w14:textId="77777777"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7" w:name="__RefHeading___13"/>
      <w:bookmarkEnd w:id="27"/>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 xml:space="preserve">ля совершенствования воспитательной </w:t>
      </w:r>
      <w:r w:rsidRPr="00D1313A">
        <w:rPr>
          <w:color w:val="auto"/>
          <w:sz w:val="28"/>
        </w:rP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 (</w:t>
      </w:r>
      <w:r w:rsidRPr="00D1313A">
        <w:rPr>
          <w:i/>
          <w:color w:val="auto"/>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D1313A">
        <w:rPr>
          <w:color w:val="auto"/>
          <w:sz w:val="28"/>
        </w:rPr>
        <w:t xml:space="preserve">):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8"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8"/>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w:t>
      </w:r>
      <w:r w:rsidRPr="00D1313A">
        <w:rPr>
          <w:color w:val="auto"/>
          <w:sz w:val="28"/>
        </w:rPr>
        <w:lastRenderedPageBreak/>
        <w:t xml:space="preserve">является наличие интересной, событийно насыщенной и личностно развивающей совместной деятельности обучающихся и взрослых. </w:t>
      </w:r>
    </w:p>
    <w:p w14:paraId="1559B981" w14:textId="38457C88"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313A">
        <w:rPr>
          <w:i/>
          <w:color w:val="auto"/>
          <w:sz w:val="28"/>
        </w:rPr>
        <w:t>выбираются вопросы, которые помогут проанализировать проделанную работу</w:t>
      </w:r>
      <w:r w:rsidRPr="00D1313A">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77777777" w:rsidR="00EC7630" w:rsidRPr="00D1313A" w:rsidRDefault="0040263E">
      <w:pPr>
        <w:numPr>
          <w:ilvl w:val="0"/>
          <w:numId w:val="17"/>
        </w:numPr>
        <w:tabs>
          <w:tab w:val="left" w:pos="851"/>
        </w:tabs>
        <w:spacing w:line="360" w:lineRule="auto"/>
        <w:ind w:left="0" w:firstLine="567"/>
        <w:rPr>
          <w:color w:val="auto"/>
          <w:sz w:val="28"/>
        </w:rPr>
      </w:pPr>
      <w:r w:rsidRPr="00D1313A">
        <w:rPr>
          <w:i/>
          <w:color w:val="auto"/>
          <w:sz w:val="28"/>
        </w:rPr>
        <w:t>и т. д. по дополнительным модулям, иным позициям в п. 2.2.</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D1313A" w:rsidRDefault="0040263E" w:rsidP="00ED4EFB">
      <w:pPr>
        <w:tabs>
          <w:tab w:val="left" w:pos="851"/>
        </w:tabs>
        <w:spacing w:line="360" w:lineRule="auto"/>
        <w:ind w:firstLine="709"/>
        <w:rPr>
          <w:color w:val="auto"/>
          <w:sz w:val="28"/>
        </w:rPr>
      </w:pPr>
      <w:r w:rsidRPr="00D1313A">
        <w:rPr>
          <w:color w:val="auto"/>
          <w:sz w:val="28"/>
        </w:rPr>
        <w:t xml:space="preserve">Итоги самоанализа оформляются в виде отчёта, составляемого </w:t>
      </w:r>
      <w:r w:rsidRPr="00D1313A">
        <w:rPr>
          <w:color w:val="auto"/>
          <w:sz w:val="28"/>
        </w:rPr>
        <w:lastRenderedPageBreak/>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32D0E835" w14:textId="14132F97" w:rsidR="00EC7630" w:rsidRPr="00D1313A" w:rsidRDefault="0040263E">
      <w:pPr>
        <w:keepNext/>
        <w:keepLines/>
        <w:spacing w:line="360" w:lineRule="auto"/>
        <w:outlineLvl w:val="0"/>
        <w:rPr>
          <w:b/>
          <w:color w:val="auto"/>
          <w:sz w:val="28"/>
        </w:rPr>
      </w:pPr>
      <w:bookmarkStart w:id="29" w:name="__RefHeading___14"/>
      <w:bookmarkEnd w:id="29"/>
      <w:r w:rsidRPr="00D1313A">
        <w:rPr>
          <w:b/>
          <w:color w:val="auto"/>
          <w:sz w:val="28"/>
        </w:rPr>
        <w:t xml:space="preserve">Примерный календарный план воспитательной работы </w:t>
      </w:r>
    </w:p>
    <w:p w14:paraId="13690756"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14:paraId="3F98CA2E" w14:textId="77777777"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52ABA69C" w14:textId="77777777"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14:paraId="1E238032"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w:t>
      </w:r>
      <w:r w:rsidRPr="00D1313A">
        <w:rPr>
          <w:i/>
          <w:color w:val="auto"/>
          <w:sz w:val="28"/>
        </w:rPr>
        <w:lastRenderedPageBreak/>
        <w:t>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962233" w:rsidRPr="00D1313A" w14:paraId="6E457BE4" w14:textId="77777777" w:rsidTr="004721D8">
        <w:tc>
          <w:tcPr>
            <w:tcW w:w="9343" w:type="dxa"/>
            <w:gridSpan w:val="5"/>
            <w:tcBorders>
              <w:top w:val="single" w:sz="4" w:space="0" w:color="000000"/>
              <w:left w:val="single" w:sz="4" w:space="0" w:color="000000"/>
              <w:bottom w:val="single" w:sz="4" w:space="0" w:color="000000"/>
              <w:right w:val="single" w:sz="4" w:space="0" w:color="000000"/>
            </w:tcBorders>
          </w:tcPr>
          <w:p w14:paraId="416614B0" w14:textId="77777777" w:rsidR="00EC7630" w:rsidRPr="00D1313A" w:rsidRDefault="0040263E">
            <w:pPr>
              <w:tabs>
                <w:tab w:val="left" w:pos="851"/>
              </w:tabs>
              <w:spacing w:line="360" w:lineRule="auto"/>
              <w:jc w:val="center"/>
              <w:rPr>
                <w:color w:val="auto"/>
                <w:sz w:val="28"/>
              </w:rPr>
            </w:pPr>
            <w:r w:rsidRPr="00D1313A">
              <w:rPr>
                <w:color w:val="auto"/>
                <w:sz w:val="28"/>
              </w:rPr>
              <w:t>КАЛЕНДАРНЫЙ ПЛАН ВОСПИТАТЕЛЬНОЙ РАБОТЫ ОРГАНИЗАЦИИ</w:t>
            </w:r>
          </w:p>
          <w:p w14:paraId="043487AC" w14:textId="77777777" w:rsidR="00EC7630" w:rsidRPr="00D1313A" w:rsidRDefault="0040263E">
            <w:pPr>
              <w:tabs>
                <w:tab w:val="left" w:pos="851"/>
              </w:tabs>
              <w:spacing w:line="360" w:lineRule="auto"/>
              <w:jc w:val="center"/>
              <w:rPr>
                <w:color w:val="auto"/>
                <w:sz w:val="28"/>
              </w:rPr>
            </w:pPr>
            <w:r w:rsidRPr="00D1313A">
              <w:rPr>
                <w:color w:val="auto"/>
                <w:sz w:val="28"/>
              </w:rPr>
              <w:t>на 2022-2023 учебный год</w:t>
            </w:r>
          </w:p>
        </w:tc>
      </w:tr>
      <w:tr w:rsidR="00962233" w:rsidRPr="00D1313A" w14:paraId="6591392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AAED2AF" w14:textId="77777777" w:rsidR="00EC7630" w:rsidRPr="00D1313A" w:rsidRDefault="0040263E">
            <w:pPr>
              <w:tabs>
                <w:tab w:val="left" w:pos="851"/>
              </w:tabs>
              <w:spacing w:line="360" w:lineRule="auto"/>
              <w:rPr>
                <w:b/>
                <w:color w:val="auto"/>
                <w:sz w:val="28"/>
              </w:rPr>
            </w:pPr>
            <w:r w:rsidRPr="00D1313A">
              <w:rPr>
                <w:b/>
                <w:color w:val="auto"/>
                <w:sz w:val="28"/>
              </w:rPr>
              <w:t>№</w:t>
            </w:r>
          </w:p>
        </w:tc>
        <w:tc>
          <w:tcPr>
            <w:tcW w:w="4268" w:type="dxa"/>
            <w:tcBorders>
              <w:top w:val="single" w:sz="4" w:space="0" w:color="000000"/>
              <w:left w:val="single" w:sz="4" w:space="0" w:color="000000"/>
              <w:bottom w:val="single" w:sz="4" w:space="0" w:color="000000"/>
              <w:right w:val="single" w:sz="4" w:space="0" w:color="000000"/>
            </w:tcBorders>
          </w:tcPr>
          <w:p w14:paraId="1FD58354" w14:textId="77777777" w:rsidR="00EC7630" w:rsidRPr="00D1313A" w:rsidRDefault="0040263E">
            <w:pPr>
              <w:tabs>
                <w:tab w:val="left" w:pos="851"/>
              </w:tabs>
              <w:spacing w:line="360" w:lineRule="auto"/>
              <w:rPr>
                <w:b/>
                <w:color w:val="auto"/>
                <w:sz w:val="28"/>
              </w:rPr>
            </w:pPr>
            <w:r w:rsidRPr="00D1313A">
              <w:rPr>
                <w:b/>
                <w:color w:val="auto"/>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5D1BFBD0" w14:textId="77777777" w:rsidR="00EC7630" w:rsidRPr="00D1313A" w:rsidRDefault="0040263E">
            <w:pPr>
              <w:tabs>
                <w:tab w:val="left" w:pos="851"/>
              </w:tabs>
              <w:spacing w:line="360" w:lineRule="auto"/>
              <w:rPr>
                <w:b/>
                <w:color w:val="auto"/>
                <w:sz w:val="28"/>
              </w:rPr>
            </w:pPr>
            <w:r w:rsidRPr="00D1313A">
              <w:rPr>
                <w:b/>
                <w:color w:val="auto"/>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14:paraId="159853A6" w14:textId="77777777" w:rsidR="00EC7630" w:rsidRPr="00D1313A" w:rsidRDefault="0040263E">
            <w:pPr>
              <w:tabs>
                <w:tab w:val="left" w:pos="851"/>
              </w:tabs>
              <w:spacing w:line="360" w:lineRule="auto"/>
              <w:rPr>
                <w:b/>
                <w:color w:val="auto"/>
                <w:sz w:val="28"/>
              </w:rPr>
            </w:pPr>
            <w:r w:rsidRPr="00D1313A">
              <w:rPr>
                <w:b/>
                <w:color w:val="auto"/>
                <w:sz w:val="28"/>
              </w:rPr>
              <w:t>Сроки</w:t>
            </w:r>
          </w:p>
        </w:tc>
        <w:tc>
          <w:tcPr>
            <w:tcW w:w="2191" w:type="dxa"/>
            <w:tcBorders>
              <w:top w:val="single" w:sz="4" w:space="0" w:color="000000"/>
              <w:left w:val="single" w:sz="4" w:space="0" w:color="000000"/>
              <w:bottom w:val="single" w:sz="4" w:space="0" w:color="000000"/>
              <w:right w:val="single" w:sz="4" w:space="0" w:color="000000"/>
            </w:tcBorders>
          </w:tcPr>
          <w:p w14:paraId="0FCDCF2A" w14:textId="77777777" w:rsidR="00EC7630" w:rsidRPr="00D1313A" w:rsidRDefault="0040263E">
            <w:pPr>
              <w:tabs>
                <w:tab w:val="left" w:pos="851"/>
              </w:tabs>
              <w:spacing w:line="360" w:lineRule="auto"/>
              <w:rPr>
                <w:b/>
                <w:color w:val="auto"/>
                <w:sz w:val="28"/>
              </w:rPr>
            </w:pPr>
            <w:r w:rsidRPr="00D1313A">
              <w:rPr>
                <w:b/>
                <w:color w:val="auto"/>
                <w:sz w:val="28"/>
              </w:rPr>
              <w:t>Ответственные</w:t>
            </w:r>
          </w:p>
        </w:tc>
      </w:tr>
      <w:tr w:rsidR="00962233" w:rsidRPr="00D1313A" w14:paraId="55551858" w14:textId="77777777" w:rsidTr="004721D8">
        <w:trPr>
          <w:trHeight w:val="85"/>
        </w:trPr>
        <w:tc>
          <w:tcPr>
            <w:tcW w:w="663" w:type="dxa"/>
            <w:tcBorders>
              <w:top w:val="single" w:sz="4" w:space="0" w:color="000000"/>
              <w:left w:val="single" w:sz="4" w:space="0" w:color="000000"/>
              <w:bottom w:val="single" w:sz="4" w:space="0" w:color="000000"/>
              <w:right w:val="single" w:sz="4" w:space="0" w:color="000000"/>
            </w:tcBorders>
          </w:tcPr>
          <w:p w14:paraId="0F4A5E2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330B58A9" w14:textId="77777777" w:rsidR="00EC7630" w:rsidRPr="00D1313A" w:rsidRDefault="0040263E">
            <w:pPr>
              <w:tabs>
                <w:tab w:val="left" w:pos="851"/>
              </w:tabs>
              <w:spacing w:line="360" w:lineRule="auto"/>
              <w:rPr>
                <w:color w:val="auto"/>
                <w:sz w:val="28"/>
              </w:rPr>
            </w:pPr>
            <w:r w:rsidRPr="00D1313A">
              <w:rPr>
                <w:color w:val="auto"/>
                <w:sz w:val="28"/>
              </w:rPr>
              <w:t>1. Урочная деятельность</w:t>
            </w:r>
          </w:p>
        </w:tc>
      </w:tr>
      <w:tr w:rsidR="00962233" w:rsidRPr="00D1313A" w14:paraId="259F50B1"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C93D6B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A0EFCB"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F1BF2E5"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E42253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4A9A89A5" w14:textId="77777777" w:rsidR="00EC7630" w:rsidRPr="00D1313A" w:rsidRDefault="00EC7630">
            <w:pPr>
              <w:tabs>
                <w:tab w:val="left" w:pos="851"/>
              </w:tabs>
              <w:spacing w:line="360" w:lineRule="auto"/>
              <w:rPr>
                <w:color w:val="auto"/>
                <w:sz w:val="28"/>
              </w:rPr>
            </w:pPr>
          </w:p>
        </w:tc>
      </w:tr>
      <w:tr w:rsidR="00962233" w:rsidRPr="00D1313A" w14:paraId="384C61AF"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BE7504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003DB7" w14:textId="77777777" w:rsidR="00EC7630" w:rsidRPr="00D1313A" w:rsidRDefault="0040263E">
            <w:pPr>
              <w:tabs>
                <w:tab w:val="left" w:pos="851"/>
              </w:tabs>
              <w:spacing w:line="360" w:lineRule="auto"/>
              <w:rPr>
                <w:color w:val="auto"/>
                <w:sz w:val="28"/>
              </w:rPr>
            </w:pPr>
            <w:r w:rsidRPr="00D1313A">
              <w:rPr>
                <w:color w:val="auto"/>
                <w:sz w:val="28"/>
              </w:rPr>
              <w:t>2. Внеурочная деятельность</w:t>
            </w:r>
          </w:p>
        </w:tc>
      </w:tr>
      <w:tr w:rsidR="00962233" w:rsidRPr="00D1313A" w14:paraId="7295EB2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54C45F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A263628"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6F8734C"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46C117C"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0E7AAF3" w14:textId="77777777" w:rsidR="00EC7630" w:rsidRPr="00D1313A" w:rsidRDefault="00EC7630">
            <w:pPr>
              <w:tabs>
                <w:tab w:val="left" w:pos="851"/>
              </w:tabs>
              <w:spacing w:line="360" w:lineRule="auto"/>
              <w:rPr>
                <w:color w:val="auto"/>
                <w:sz w:val="28"/>
              </w:rPr>
            </w:pPr>
          </w:p>
        </w:tc>
      </w:tr>
      <w:tr w:rsidR="00962233" w:rsidRPr="00D1313A" w14:paraId="1751C10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C6AAD2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38097F1" w14:textId="77777777" w:rsidR="00EC7630" w:rsidRPr="00D1313A" w:rsidRDefault="0040263E">
            <w:pPr>
              <w:tabs>
                <w:tab w:val="left" w:pos="851"/>
              </w:tabs>
              <w:spacing w:line="360" w:lineRule="auto"/>
              <w:rPr>
                <w:color w:val="auto"/>
                <w:sz w:val="28"/>
              </w:rPr>
            </w:pPr>
            <w:r w:rsidRPr="00D1313A">
              <w:rPr>
                <w:color w:val="auto"/>
                <w:sz w:val="28"/>
              </w:rPr>
              <w:t>3. Классное руководство</w:t>
            </w:r>
          </w:p>
        </w:tc>
      </w:tr>
      <w:tr w:rsidR="00962233" w:rsidRPr="00D1313A" w14:paraId="60E7B05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6663601"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A329AC2"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267C883"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28420B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1E8894A" w14:textId="77777777" w:rsidR="00EC7630" w:rsidRPr="00D1313A" w:rsidRDefault="00EC7630">
            <w:pPr>
              <w:tabs>
                <w:tab w:val="left" w:pos="851"/>
              </w:tabs>
              <w:spacing w:line="360" w:lineRule="auto"/>
              <w:rPr>
                <w:color w:val="auto"/>
                <w:sz w:val="28"/>
              </w:rPr>
            </w:pPr>
          </w:p>
        </w:tc>
      </w:tr>
      <w:tr w:rsidR="00962233" w:rsidRPr="00D1313A" w14:paraId="1D610C3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3645531" w14:textId="77777777" w:rsidR="00EC7630" w:rsidRPr="00D1313A" w:rsidRDefault="00EC7630">
            <w:pPr>
              <w:tabs>
                <w:tab w:val="left" w:pos="851"/>
              </w:tabs>
              <w:spacing w:line="360" w:lineRule="auto"/>
              <w:rPr>
                <w:color w:val="auto"/>
                <w:sz w:val="28"/>
              </w:rPr>
            </w:pPr>
          </w:p>
        </w:tc>
        <w:tc>
          <w:tcPr>
            <w:tcW w:w="4268" w:type="dxa"/>
            <w:tcBorders>
              <w:top w:val="single" w:sz="4" w:space="0" w:color="000000"/>
              <w:left w:val="single" w:sz="4" w:space="0" w:color="000000"/>
              <w:bottom w:val="single" w:sz="4" w:space="0" w:color="000000"/>
              <w:right w:val="single" w:sz="4" w:space="0" w:color="000000"/>
            </w:tcBorders>
          </w:tcPr>
          <w:p w14:paraId="2B250800" w14:textId="77777777" w:rsidR="00EC7630" w:rsidRPr="00D1313A" w:rsidRDefault="0040263E">
            <w:pPr>
              <w:tabs>
                <w:tab w:val="left" w:pos="851"/>
              </w:tabs>
              <w:spacing w:line="360" w:lineRule="auto"/>
              <w:jc w:val="left"/>
              <w:rPr>
                <w:color w:val="auto"/>
                <w:sz w:val="28"/>
              </w:rPr>
            </w:pPr>
            <w:r w:rsidRPr="00D1313A">
              <w:rPr>
                <w:color w:val="auto"/>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14:paraId="46B0C19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0600872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4E3C02" w14:textId="77777777" w:rsidR="00EC7630" w:rsidRPr="00D1313A" w:rsidRDefault="00EC7630">
            <w:pPr>
              <w:tabs>
                <w:tab w:val="left" w:pos="851"/>
              </w:tabs>
              <w:spacing w:line="360" w:lineRule="auto"/>
              <w:rPr>
                <w:color w:val="auto"/>
                <w:sz w:val="28"/>
              </w:rPr>
            </w:pPr>
          </w:p>
        </w:tc>
      </w:tr>
      <w:tr w:rsidR="00962233" w:rsidRPr="00D1313A" w14:paraId="4E6E3D3B"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F1D8A1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488455"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80965C7"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92664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A6A633F" w14:textId="77777777" w:rsidR="00EC7630" w:rsidRPr="00D1313A" w:rsidRDefault="00EC7630">
            <w:pPr>
              <w:tabs>
                <w:tab w:val="left" w:pos="851"/>
              </w:tabs>
              <w:spacing w:line="360" w:lineRule="auto"/>
              <w:rPr>
                <w:color w:val="auto"/>
                <w:sz w:val="28"/>
              </w:rPr>
            </w:pPr>
          </w:p>
        </w:tc>
      </w:tr>
      <w:tr w:rsidR="00962233" w:rsidRPr="00D1313A" w14:paraId="2019082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62FD60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31A87A" w14:textId="77777777" w:rsidR="00EC7630" w:rsidRPr="00D1313A" w:rsidRDefault="0040263E">
            <w:pPr>
              <w:tabs>
                <w:tab w:val="left" w:pos="851"/>
              </w:tabs>
              <w:spacing w:line="360" w:lineRule="auto"/>
              <w:rPr>
                <w:color w:val="auto"/>
                <w:sz w:val="28"/>
              </w:rPr>
            </w:pPr>
            <w:r w:rsidRPr="00D1313A">
              <w:rPr>
                <w:color w:val="auto"/>
                <w:sz w:val="28"/>
              </w:rPr>
              <w:t>5. Внешкольные мероприятия</w:t>
            </w:r>
          </w:p>
        </w:tc>
      </w:tr>
      <w:tr w:rsidR="00962233" w:rsidRPr="00D1313A" w14:paraId="105BC01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B5A334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4E6E21B4"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20FDA6B"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53B2784"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967DB7B" w14:textId="77777777" w:rsidR="00EC7630" w:rsidRPr="00D1313A" w:rsidRDefault="00EC7630">
            <w:pPr>
              <w:tabs>
                <w:tab w:val="left" w:pos="851"/>
              </w:tabs>
              <w:spacing w:line="360" w:lineRule="auto"/>
              <w:rPr>
                <w:color w:val="auto"/>
                <w:sz w:val="28"/>
              </w:rPr>
            </w:pPr>
          </w:p>
        </w:tc>
      </w:tr>
      <w:tr w:rsidR="00962233" w:rsidRPr="00D1313A" w14:paraId="4B7D11C0"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AE449D5"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2F13B4F" w14:textId="77777777" w:rsidR="00EC7630" w:rsidRPr="00D1313A" w:rsidRDefault="0040263E">
            <w:pPr>
              <w:tabs>
                <w:tab w:val="left" w:pos="851"/>
              </w:tabs>
              <w:spacing w:line="360" w:lineRule="auto"/>
              <w:rPr>
                <w:color w:val="auto"/>
                <w:sz w:val="28"/>
              </w:rPr>
            </w:pPr>
            <w:r w:rsidRPr="00D1313A">
              <w:rPr>
                <w:color w:val="auto"/>
                <w:sz w:val="28"/>
              </w:rPr>
              <w:t>6. Организация предметно-пространственной среды</w:t>
            </w:r>
          </w:p>
        </w:tc>
      </w:tr>
      <w:tr w:rsidR="00962233" w:rsidRPr="00D1313A" w14:paraId="187320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81EDA9A"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72B51657"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282703F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BD0C877"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3A768FB" w14:textId="77777777" w:rsidR="00EC7630" w:rsidRPr="00D1313A" w:rsidRDefault="00EC7630">
            <w:pPr>
              <w:tabs>
                <w:tab w:val="left" w:pos="851"/>
              </w:tabs>
              <w:spacing w:line="360" w:lineRule="auto"/>
              <w:rPr>
                <w:color w:val="auto"/>
                <w:sz w:val="28"/>
              </w:rPr>
            </w:pPr>
          </w:p>
        </w:tc>
      </w:tr>
      <w:tr w:rsidR="00962233" w:rsidRPr="00D1313A" w14:paraId="51FC53FD"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3B0CF9F"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0119B333" w14:textId="77777777" w:rsidR="00EC7630" w:rsidRPr="00D1313A" w:rsidRDefault="0040263E">
            <w:pPr>
              <w:tabs>
                <w:tab w:val="left" w:pos="851"/>
              </w:tabs>
              <w:spacing w:line="360" w:lineRule="auto"/>
              <w:rPr>
                <w:color w:val="auto"/>
                <w:sz w:val="28"/>
              </w:rPr>
            </w:pPr>
            <w:r w:rsidRPr="00D1313A">
              <w:rPr>
                <w:color w:val="auto"/>
                <w:sz w:val="28"/>
              </w:rPr>
              <w:t>7. Взаимодействие с родителями</w:t>
            </w:r>
          </w:p>
        </w:tc>
      </w:tr>
      <w:tr w:rsidR="00962233" w:rsidRPr="00D1313A" w14:paraId="2B648019" w14:textId="77777777" w:rsidTr="004721D8">
        <w:tc>
          <w:tcPr>
            <w:tcW w:w="663" w:type="dxa"/>
            <w:tcBorders>
              <w:top w:val="single" w:sz="4" w:space="0" w:color="000000"/>
              <w:left w:val="single" w:sz="4" w:space="0" w:color="000000"/>
              <w:bottom w:val="single" w:sz="4" w:space="0" w:color="000000"/>
              <w:right w:val="single" w:sz="4" w:space="0" w:color="000000"/>
            </w:tcBorders>
          </w:tcPr>
          <w:p w14:paraId="582EEE0C"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6F1F33"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110C9D08"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F0E38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35628B5" w14:textId="77777777" w:rsidR="00EC7630" w:rsidRPr="00D1313A" w:rsidRDefault="00EC7630">
            <w:pPr>
              <w:tabs>
                <w:tab w:val="left" w:pos="851"/>
              </w:tabs>
              <w:spacing w:line="360" w:lineRule="auto"/>
              <w:rPr>
                <w:color w:val="auto"/>
                <w:sz w:val="28"/>
              </w:rPr>
            </w:pPr>
          </w:p>
        </w:tc>
      </w:tr>
      <w:tr w:rsidR="00962233" w:rsidRPr="00D1313A" w14:paraId="62B43F8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92F87A"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6533F68" w14:textId="77777777" w:rsidR="00EC7630" w:rsidRPr="00D1313A" w:rsidRDefault="0040263E">
            <w:pPr>
              <w:tabs>
                <w:tab w:val="left" w:pos="851"/>
              </w:tabs>
              <w:spacing w:line="360" w:lineRule="auto"/>
              <w:rPr>
                <w:color w:val="auto"/>
                <w:sz w:val="28"/>
              </w:rPr>
            </w:pPr>
            <w:r w:rsidRPr="00D1313A">
              <w:rPr>
                <w:color w:val="auto"/>
                <w:sz w:val="28"/>
              </w:rPr>
              <w:t xml:space="preserve">8. Самоуправление </w:t>
            </w:r>
          </w:p>
        </w:tc>
      </w:tr>
      <w:tr w:rsidR="00962233" w:rsidRPr="00D1313A" w14:paraId="597FE2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7F5706A"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5DE65498"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8482CFF"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33F3346A"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42E9111" w14:textId="77777777" w:rsidR="00EC7630" w:rsidRPr="00D1313A" w:rsidRDefault="00EC7630" w:rsidP="000D414D">
            <w:pPr>
              <w:tabs>
                <w:tab w:val="left" w:pos="851"/>
              </w:tabs>
              <w:spacing w:line="360" w:lineRule="auto"/>
              <w:rPr>
                <w:color w:val="auto"/>
                <w:sz w:val="28"/>
              </w:rPr>
            </w:pPr>
          </w:p>
        </w:tc>
      </w:tr>
      <w:tr w:rsidR="00962233" w:rsidRPr="00D1313A" w14:paraId="245D67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A1CC60F"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CE6FBF9" w14:textId="77777777" w:rsidR="00EC7630" w:rsidRPr="00D1313A" w:rsidRDefault="0040263E" w:rsidP="000D414D">
            <w:pPr>
              <w:tabs>
                <w:tab w:val="left" w:pos="851"/>
              </w:tabs>
              <w:spacing w:line="360" w:lineRule="auto"/>
              <w:rPr>
                <w:color w:val="auto"/>
                <w:sz w:val="28"/>
              </w:rPr>
            </w:pPr>
            <w:r w:rsidRPr="00D1313A">
              <w:rPr>
                <w:color w:val="auto"/>
                <w:sz w:val="28"/>
              </w:rPr>
              <w:t>9. Профилактика и безопасность</w:t>
            </w:r>
          </w:p>
        </w:tc>
      </w:tr>
      <w:tr w:rsidR="00962233" w:rsidRPr="00D1313A" w14:paraId="7CE4B4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E48727D"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2C5CE16E"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0240FF66"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29295A5"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C838727" w14:textId="77777777" w:rsidR="00EC7630" w:rsidRPr="00D1313A" w:rsidRDefault="00EC7630" w:rsidP="000D414D">
            <w:pPr>
              <w:tabs>
                <w:tab w:val="left" w:pos="851"/>
              </w:tabs>
              <w:spacing w:line="360" w:lineRule="auto"/>
              <w:rPr>
                <w:color w:val="auto"/>
                <w:sz w:val="28"/>
              </w:rPr>
            </w:pPr>
          </w:p>
        </w:tc>
      </w:tr>
      <w:tr w:rsidR="00962233" w:rsidRPr="00D1313A" w14:paraId="527E14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CDDB6C9"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0BA3489" w14:textId="77777777" w:rsidR="00EC7630" w:rsidRPr="00D1313A" w:rsidRDefault="00ED4EFB" w:rsidP="000D414D">
            <w:pPr>
              <w:tabs>
                <w:tab w:val="left" w:pos="851"/>
              </w:tabs>
              <w:spacing w:line="360" w:lineRule="auto"/>
              <w:rPr>
                <w:color w:val="auto"/>
                <w:sz w:val="28"/>
              </w:rPr>
            </w:pPr>
            <w:r w:rsidRPr="00D1313A">
              <w:rPr>
                <w:color w:val="auto"/>
                <w:sz w:val="28"/>
              </w:rPr>
              <w:t>10. Социальное партнё</w:t>
            </w:r>
            <w:r w:rsidR="0040263E" w:rsidRPr="00D1313A">
              <w:rPr>
                <w:color w:val="auto"/>
                <w:sz w:val="28"/>
              </w:rPr>
              <w:t xml:space="preserve">рство </w:t>
            </w:r>
          </w:p>
        </w:tc>
      </w:tr>
      <w:tr w:rsidR="00962233" w:rsidRPr="00D1313A" w14:paraId="67962F4E"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E3982E"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B520815"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50CF2A2"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CC504FE"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5D83CD" w14:textId="77777777" w:rsidR="00EC7630" w:rsidRPr="00D1313A" w:rsidRDefault="00EC7630" w:rsidP="000D414D">
            <w:pPr>
              <w:tabs>
                <w:tab w:val="left" w:pos="851"/>
              </w:tabs>
              <w:spacing w:line="360" w:lineRule="auto"/>
              <w:rPr>
                <w:color w:val="auto"/>
                <w:sz w:val="28"/>
              </w:rPr>
            </w:pPr>
          </w:p>
        </w:tc>
      </w:tr>
      <w:tr w:rsidR="00962233" w:rsidRPr="00D1313A" w14:paraId="012B9A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7A1A964"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FEC23F0" w14:textId="77777777" w:rsidR="00EC7630" w:rsidRPr="00D1313A" w:rsidRDefault="0040263E" w:rsidP="000D414D">
            <w:pPr>
              <w:tabs>
                <w:tab w:val="left" w:pos="851"/>
              </w:tabs>
              <w:spacing w:line="360" w:lineRule="auto"/>
              <w:rPr>
                <w:color w:val="auto"/>
                <w:sz w:val="28"/>
              </w:rPr>
            </w:pPr>
            <w:r w:rsidRPr="00D1313A">
              <w:rPr>
                <w:color w:val="auto"/>
                <w:sz w:val="28"/>
              </w:rPr>
              <w:t xml:space="preserve">11. Профориентация </w:t>
            </w:r>
          </w:p>
        </w:tc>
      </w:tr>
      <w:tr w:rsidR="00962233" w:rsidRPr="00D1313A" w14:paraId="2DED514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0CE8689"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0BDC96"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81A28E9"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EA06FF7"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0BF41599" w14:textId="77777777" w:rsidR="00EC7630" w:rsidRPr="00D1313A" w:rsidRDefault="00EC7630" w:rsidP="000D414D">
            <w:pPr>
              <w:tabs>
                <w:tab w:val="left" w:pos="851"/>
              </w:tabs>
              <w:spacing w:line="360" w:lineRule="auto"/>
              <w:rPr>
                <w:color w:val="auto"/>
                <w:sz w:val="28"/>
              </w:rPr>
            </w:pPr>
          </w:p>
        </w:tc>
      </w:tr>
    </w:tbl>
    <w:p w14:paraId="045390DF" w14:textId="77777777" w:rsidR="00EC7630" w:rsidRPr="00D1313A" w:rsidRDefault="00EC7630" w:rsidP="000D414D">
      <w:pPr>
        <w:widowControl/>
        <w:spacing w:line="360" w:lineRule="auto"/>
        <w:jc w:val="left"/>
        <w:rPr>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lastRenderedPageBreak/>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9"/>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5A8E0" w14:textId="77777777" w:rsidR="00E21F99" w:rsidRDefault="00E21F99">
      <w:r>
        <w:separator/>
      </w:r>
    </w:p>
  </w:endnote>
  <w:endnote w:type="continuationSeparator" w:id="0">
    <w:p w14:paraId="02290DBF" w14:textId="77777777" w:rsidR="00E21F99" w:rsidRDefault="00E2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F04A61">
      <w:rPr>
        <w:noProof/>
        <w:sz w:val="24"/>
        <w:szCs w:val="24"/>
      </w:rPr>
      <w:t>45</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63D7C" w14:textId="77777777" w:rsidR="00E21F99" w:rsidRDefault="00E21F99">
      <w:r>
        <w:separator/>
      </w:r>
    </w:p>
  </w:footnote>
  <w:footnote w:type="continuationSeparator" w:id="0">
    <w:p w14:paraId="0D2068A9" w14:textId="77777777" w:rsidR="00E21F99" w:rsidRDefault="00E2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75F67"/>
    <w:rsid w:val="00081EB7"/>
    <w:rsid w:val="00082DF4"/>
    <w:rsid w:val="000842CA"/>
    <w:rsid w:val="00090814"/>
    <w:rsid w:val="000936CD"/>
    <w:rsid w:val="000D414D"/>
    <w:rsid w:val="000F4BFB"/>
    <w:rsid w:val="00121044"/>
    <w:rsid w:val="00143404"/>
    <w:rsid w:val="00152BB3"/>
    <w:rsid w:val="00154310"/>
    <w:rsid w:val="0017104A"/>
    <w:rsid w:val="00176BE1"/>
    <w:rsid w:val="00192647"/>
    <w:rsid w:val="001B7CCC"/>
    <w:rsid w:val="00227E72"/>
    <w:rsid w:val="00234B14"/>
    <w:rsid w:val="00237DBA"/>
    <w:rsid w:val="00256776"/>
    <w:rsid w:val="002633EE"/>
    <w:rsid w:val="002A0299"/>
    <w:rsid w:val="002C2637"/>
    <w:rsid w:val="002D3ECA"/>
    <w:rsid w:val="002D5AC6"/>
    <w:rsid w:val="002F7434"/>
    <w:rsid w:val="00310FFD"/>
    <w:rsid w:val="00311F5C"/>
    <w:rsid w:val="00316BA2"/>
    <w:rsid w:val="00343995"/>
    <w:rsid w:val="003D1FC3"/>
    <w:rsid w:val="0040263E"/>
    <w:rsid w:val="00412E33"/>
    <w:rsid w:val="00425846"/>
    <w:rsid w:val="004306CD"/>
    <w:rsid w:val="004721D8"/>
    <w:rsid w:val="00481E8D"/>
    <w:rsid w:val="004A74E1"/>
    <w:rsid w:val="004C64ED"/>
    <w:rsid w:val="0051439F"/>
    <w:rsid w:val="00514BA4"/>
    <w:rsid w:val="00515673"/>
    <w:rsid w:val="00527E53"/>
    <w:rsid w:val="005B5510"/>
    <w:rsid w:val="005C314D"/>
    <w:rsid w:val="005D234E"/>
    <w:rsid w:val="005E4BA0"/>
    <w:rsid w:val="005F084F"/>
    <w:rsid w:val="00627579"/>
    <w:rsid w:val="006516AA"/>
    <w:rsid w:val="00652736"/>
    <w:rsid w:val="00653DFF"/>
    <w:rsid w:val="0067609E"/>
    <w:rsid w:val="006A6034"/>
    <w:rsid w:val="006B6267"/>
    <w:rsid w:val="006E378B"/>
    <w:rsid w:val="006E78C9"/>
    <w:rsid w:val="00735686"/>
    <w:rsid w:val="007455F4"/>
    <w:rsid w:val="007A25EF"/>
    <w:rsid w:val="007A6DB3"/>
    <w:rsid w:val="007E4791"/>
    <w:rsid w:val="00803106"/>
    <w:rsid w:val="00836B38"/>
    <w:rsid w:val="00880918"/>
    <w:rsid w:val="00890283"/>
    <w:rsid w:val="008A3D6E"/>
    <w:rsid w:val="008F08B1"/>
    <w:rsid w:val="00943F9C"/>
    <w:rsid w:val="00962233"/>
    <w:rsid w:val="009676BA"/>
    <w:rsid w:val="009B3751"/>
    <w:rsid w:val="009D1739"/>
    <w:rsid w:val="009E2C52"/>
    <w:rsid w:val="00A10B0E"/>
    <w:rsid w:val="00A33F8C"/>
    <w:rsid w:val="00A85881"/>
    <w:rsid w:val="00AA5EBC"/>
    <w:rsid w:val="00AB608D"/>
    <w:rsid w:val="00AD0E63"/>
    <w:rsid w:val="00AF0269"/>
    <w:rsid w:val="00B04B7F"/>
    <w:rsid w:val="00B266CE"/>
    <w:rsid w:val="00B41061"/>
    <w:rsid w:val="00BE1186"/>
    <w:rsid w:val="00C206D5"/>
    <w:rsid w:val="00C26A4D"/>
    <w:rsid w:val="00C535AB"/>
    <w:rsid w:val="00C540C5"/>
    <w:rsid w:val="00C736AF"/>
    <w:rsid w:val="00C972E7"/>
    <w:rsid w:val="00CD13D0"/>
    <w:rsid w:val="00CD7777"/>
    <w:rsid w:val="00D1313A"/>
    <w:rsid w:val="00D14994"/>
    <w:rsid w:val="00D22B4D"/>
    <w:rsid w:val="00D42A6E"/>
    <w:rsid w:val="00D61159"/>
    <w:rsid w:val="00DB0491"/>
    <w:rsid w:val="00E06C4D"/>
    <w:rsid w:val="00E21F99"/>
    <w:rsid w:val="00E43350"/>
    <w:rsid w:val="00E56F70"/>
    <w:rsid w:val="00E81F5B"/>
    <w:rsid w:val="00E91703"/>
    <w:rsid w:val="00E93A6E"/>
    <w:rsid w:val="00EC2F6D"/>
    <w:rsid w:val="00EC7630"/>
    <w:rsid w:val="00ED0421"/>
    <w:rsid w:val="00ED4EFB"/>
    <w:rsid w:val="00ED5326"/>
    <w:rsid w:val="00ED599F"/>
    <w:rsid w:val="00EE09F1"/>
    <w:rsid w:val="00F04A61"/>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2B7B-5488-4FFC-8C94-3700E060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11299</Words>
  <Characters>64406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Екатерина Г. Казак</cp:lastModifiedBy>
  <cp:revision>2</cp:revision>
  <cp:lastPrinted>2022-07-07T08:34:00Z</cp:lastPrinted>
  <dcterms:created xsi:type="dcterms:W3CDTF">2022-08-19T01:31:00Z</dcterms:created>
  <dcterms:modified xsi:type="dcterms:W3CDTF">2022-08-19T01:31:00Z</dcterms:modified>
</cp:coreProperties>
</file>